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t>Match each definition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9348"/>
        <w:gridCol w:w="613"/>
        <w:gridCol w:w="2729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number of individuals per unit area or volume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change in the size of a population over time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DB0706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dispersion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maximum number of offspring each member of a population can produce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reproductive potential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members of the same species living in the same area at the same time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relative distribution of individuals within a given amount of space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growth rate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spacing w:after="120" w:line="240" w:lineRule="auto"/>
        <w:rPr>
          <w:sz w:val="48"/>
          <w:szCs w:val="48"/>
        </w:rPr>
      </w:pPr>
    </w:p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definition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factor that controls a population’s growth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exponential growth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growth in which population numbers increase faster and faster over time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carrying capacity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maximum population that an ecosystem can support indefinitely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competition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contest between individuals for resources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limiting resource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DB0706">
        <w:rPr>
          <w:sz w:val="48"/>
          <w:szCs w:val="48"/>
        </w:rPr>
        <w:t>populations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E6E49" w:rsidRPr="005D2FB9" w:rsidRDefault="00DB0706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Four gray squirrels per acre is an example of population </w:t>
            </w:r>
            <w:r w:rsidR="00FE6E4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density</w:t>
            </w:r>
            <w:r w:rsidR="00FE6E49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dispersion</w:t>
            </w:r>
            <w:r w:rsidR="00FE6E49">
              <w:rPr>
                <w:sz w:val="48"/>
                <w:szCs w:val="48"/>
              </w:rPr>
              <w:t>).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E6E49" w:rsidRPr="005D2FB9" w:rsidRDefault="00167059" w:rsidP="001670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Penguins in Antarctica are an example of </w:t>
            </w:r>
            <w:r w:rsidR="00FE6E4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random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even</w:t>
            </w:r>
            <w:r w:rsidR="00FE6E49">
              <w:rPr>
                <w:sz w:val="48"/>
                <w:szCs w:val="48"/>
              </w:rPr>
              <w:t xml:space="preserve">) </w:t>
            </w:r>
            <w:r>
              <w:rPr>
                <w:sz w:val="48"/>
                <w:szCs w:val="48"/>
              </w:rPr>
              <w:t>dispersion</w:t>
            </w:r>
            <w:r w:rsidR="00FE6E49"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E6E49" w:rsidRPr="005D2FB9" w:rsidRDefault="00167059" w:rsidP="001670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Eastern Meadowlarks in Kansas and New York are members of the same</w:t>
            </w:r>
            <w:r w:rsidR="00FE6E49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species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population</w:t>
            </w:r>
            <w:r w:rsidR="00FE6E49">
              <w:rPr>
                <w:sz w:val="48"/>
                <w:szCs w:val="48"/>
              </w:rPr>
              <w:t>)</w:t>
            </w:r>
            <w:r w:rsidR="00FE6E49"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E6E49" w:rsidRPr="005D2FB9" w:rsidRDefault="00167059" w:rsidP="001670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Humans have a </w:t>
            </w:r>
            <w:r w:rsidR="00FE6E4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higher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lower</w:t>
            </w:r>
            <w:r w:rsidR="00FE6E4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reproductive potential than shrimp</w:t>
            </w:r>
            <w:r w:rsidR="00FE6E4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E6E49" w:rsidRPr="005D2FB9" w:rsidRDefault="00167059" w:rsidP="001670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Last year 2000 deer were born and 3000 died.  This is a</w:t>
            </w:r>
            <w:r w:rsidR="00FE6E49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positive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negative</w:t>
            </w:r>
            <w:r w:rsidR="00FE6E4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growth rate</w:t>
            </w:r>
            <w:r w:rsidR="00FE6E49">
              <w:rPr>
                <w:sz w:val="48"/>
                <w:szCs w:val="48"/>
              </w:rPr>
              <w:t>.</w:t>
            </w:r>
          </w:p>
        </w:tc>
      </w:tr>
    </w:tbl>
    <w:p w:rsidR="00FE6E49" w:rsidRDefault="00FE6E49" w:rsidP="00FE6E49">
      <w:pPr>
        <w:rPr>
          <w:sz w:val="48"/>
          <w:szCs w:val="48"/>
        </w:rPr>
      </w:pPr>
    </w:p>
    <w:p w:rsidR="00805042" w:rsidRDefault="00805042" w:rsidP="0038216A">
      <w:pPr>
        <w:spacing w:after="120" w:line="240" w:lineRule="auto"/>
        <w:rPr>
          <w:sz w:val="48"/>
          <w:szCs w:val="48"/>
        </w:rPr>
      </w:pPr>
    </w:p>
    <w:p w:rsidR="00FE6E49" w:rsidRDefault="00FE6E49" w:rsidP="0038216A">
      <w:pPr>
        <w:spacing w:after="120" w:line="240" w:lineRule="auto"/>
        <w:rPr>
          <w:sz w:val="48"/>
          <w:szCs w:val="48"/>
        </w:rPr>
        <w:sectPr w:rsidR="00FE6E49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67059" w:rsidRDefault="00167059" w:rsidP="0016705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populations.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167059" w:rsidRPr="005D2FB9" w:rsidRDefault="005A6C65" w:rsidP="005A6C6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population with a J-shaped curve on a graph is experiencing</w:t>
            </w:r>
            <w:r w:rsidR="00167059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negative</w:t>
            </w:r>
            <w:r w:rsidR="00167059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exponential</w:t>
            </w:r>
            <w:r w:rsidR="0016705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growth</w:t>
            </w:r>
            <w:r w:rsidR="00167059">
              <w:rPr>
                <w:sz w:val="48"/>
                <w:szCs w:val="48"/>
              </w:rPr>
              <w:t>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167059" w:rsidRPr="005D2FB9" w:rsidRDefault="005A6C65" w:rsidP="005A6C6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carrying capacity of a cactus population is most likely determined by the availability of</w:t>
            </w:r>
            <w:r w:rsidR="00167059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water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sunlight</w:t>
            </w:r>
            <w:r w:rsidR="00167059">
              <w:rPr>
                <w:sz w:val="48"/>
                <w:szCs w:val="48"/>
              </w:rPr>
              <w:t>)</w:t>
            </w:r>
            <w:r w:rsidR="00167059" w:rsidRPr="005D2FB9">
              <w:rPr>
                <w:sz w:val="48"/>
                <w:szCs w:val="48"/>
              </w:rPr>
              <w:t>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167059" w:rsidRPr="005D2FB9" w:rsidRDefault="005A6C65" w:rsidP="005A6C6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number of antelopes on the savanna is an example of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carrying capacity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limiting resources</w:t>
            </w:r>
            <w:r w:rsidR="0016705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for lions</w:t>
            </w:r>
            <w:r w:rsidR="00167059" w:rsidRPr="005D2FB9">
              <w:rPr>
                <w:sz w:val="48"/>
                <w:szCs w:val="48"/>
              </w:rPr>
              <w:t>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167059" w:rsidRPr="005D2FB9" w:rsidRDefault="00167059" w:rsidP="001670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 a given pasture, coyotes will have a (</w:t>
            </w:r>
            <w:r>
              <w:rPr>
                <w:b/>
                <w:sz w:val="48"/>
                <w:szCs w:val="48"/>
              </w:rPr>
              <w:t>higher, lower</w:t>
            </w:r>
            <w:r>
              <w:rPr>
                <w:sz w:val="48"/>
                <w:szCs w:val="48"/>
              </w:rPr>
              <w:t>) carrying capacity than field mice.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167059" w:rsidRPr="005D2FB9" w:rsidRDefault="005A6C65" w:rsidP="005A6C6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Carrying capacity can be lowered by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competition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unlimited resources</w:t>
            </w:r>
            <w:r w:rsidR="00167059">
              <w:rPr>
                <w:sz w:val="48"/>
                <w:szCs w:val="48"/>
              </w:rPr>
              <w:t>).</w:t>
            </w:r>
          </w:p>
        </w:tc>
      </w:tr>
    </w:tbl>
    <w:p w:rsidR="00167059" w:rsidRDefault="00167059" w:rsidP="00167059">
      <w:pPr>
        <w:rPr>
          <w:sz w:val="48"/>
          <w:szCs w:val="48"/>
        </w:rPr>
      </w:pPr>
    </w:p>
    <w:p w:rsidR="00FE6E49" w:rsidRDefault="00FE6E49" w:rsidP="005A6C65">
      <w:pPr>
        <w:rPr>
          <w:sz w:val="48"/>
          <w:szCs w:val="48"/>
        </w:rPr>
      </w:pPr>
    </w:p>
    <w:p w:rsidR="005A6C65" w:rsidRDefault="005A6C65" w:rsidP="005A6C65">
      <w:pPr>
        <w:rPr>
          <w:sz w:val="48"/>
          <w:szCs w:val="48"/>
        </w:rPr>
      </w:pPr>
      <w:r>
        <w:rPr>
          <w:sz w:val="48"/>
          <w:szCs w:val="48"/>
        </w:rPr>
        <w:lastRenderedPageBreak/>
        <w:t>Pick any three of the following terms and give one example of each: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  <w:sectPr w:rsidR="005A6C65" w:rsidSect="00941DDD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Population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Population density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Population dispersion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Carrying capacity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Reproductive potential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Growth rate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Limiting Resource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  <w:sectPr w:rsidR="005A6C65" w:rsidSect="005A6C65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48"/>
          <w:szCs w:val="48"/>
        </w:rPr>
        <w:t>Competition</w:t>
      </w:r>
    </w:p>
    <w:p w:rsidR="005A6C65" w:rsidRPr="005A6C65" w:rsidRDefault="005A6C65" w:rsidP="005A6C65">
      <w:pPr>
        <w:pStyle w:val="ListParagraph"/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BD4A9B" w:rsidRDefault="00BD4A9B" w:rsidP="00FE6E49">
      <w:pPr>
        <w:rPr>
          <w:sz w:val="48"/>
          <w:szCs w:val="48"/>
        </w:rPr>
      </w:pP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F027F"/>
    <w:multiLevelType w:val="hybridMultilevel"/>
    <w:tmpl w:val="D9CAA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0212"/>
    <w:multiLevelType w:val="hybridMultilevel"/>
    <w:tmpl w:val="637E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67059"/>
    <w:rsid w:val="0019671F"/>
    <w:rsid w:val="001A5231"/>
    <w:rsid w:val="001D7BC3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998"/>
    <w:rsid w:val="00552CA6"/>
    <w:rsid w:val="0057724E"/>
    <w:rsid w:val="00593DCC"/>
    <w:rsid w:val="005A6C65"/>
    <w:rsid w:val="005B2D48"/>
    <w:rsid w:val="005D78B0"/>
    <w:rsid w:val="005D78C4"/>
    <w:rsid w:val="005E56D4"/>
    <w:rsid w:val="006465FD"/>
    <w:rsid w:val="0066448A"/>
    <w:rsid w:val="006662FA"/>
    <w:rsid w:val="00671453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76EEC"/>
    <w:rsid w:val="00B86E2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94EA7"/>
    <w:rsid w:val="00DB0706"/>
    <w:rsid w:val="00DC0C54"/>
    <w:rsid w:val="00DE3D36"/>
    <w:rsid w:val="00E00B56"/>
    <w:rsid w:val="00E313FF"/>
    <w:rsid w:val="00E45953"/>
    <w:rsid w:val="00E93FEA"/>
    <w:rsid w:val="00E95414"/>
    <w:rsid w:val="00EC0531"/>
    <w:rsid w:val="00F81190"/>
    <w:rsid w:val="00F94F6D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2012-03-24T13:45:00Z</dcterms:created>
  <dcterms:modified xsi:type="dcterms:W3CDTF">2012-03-24T14:13:00Z</dcterms:modified>
</cp:coreProperties>
</file>